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DEF" w:rsidRPr="00675DEF" w:rsidRDefault="00675DEF" w:rsidP="00675DEF">
      <w:pPr>
        <w:rPr>
          <w:lang w:val="sr-Latn-RS"/>
        </w:rPr>
      </w:pPr>
      <w:r>
        <w:rPr>
          <w:lang w:val="sr-Latn-RS"/>
        </w:rPr>
        <w:t>Questions:</w:t>
      </w:r>
      <w:bookmarkStart w:id="0" w:name="_GoBack"/>
      <w:bookmarkEnd w:id="0"/>
    </w:p>
    <w:p w:rsidR="002257CA" w:rsidRPr="009772E8" w:rsidRDefault="002257CA" w:rsidP="00675DEF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rPr>
          <w:lang w:val="sr-Cyrl-RS"/>
        </w:rPr>
      </w:pPr>
      <w:r w:rsidRPr="009772E8">
        <w:rPr>
          <w:lang w:val="sr-Cyrl-RS"/>
        </w:rPr>
        <w:t xml:space="preserve">Surgical treatment is the treatment of choice for the majority of localized solid tumors. It plays a role in </w:t>
      </w:r>
      <w:r w:rsidR="00675DEF">
        <w:rPr>
          <w:lang w:val="sr-Latn-RS"/>
        </w:rPr>
        <w:t>?</w:t>
      </w:r>
    </w:p>
    <w:p w:rsidR="009772E8" w:rsidRPr="00675DEF" w:rsidRDefault="002257CA" w:rsidP="00675DEF">
      <w:pPr>
        <w:tabs>
          <w:tab w:val="left" w:pos="284"/>
        </w:tabs>
        <w:rPr>
          <w:lang w:val="sr-Latn-RS"/>
        </w:rPr>
      </w:pPr>
      <w:r>
        <w:rPr>
          <w:lang w:val="sr-Latn-RS"/>
        </w:rPr>
        <w:t xml:space="preserve">2. </w:t>
      </w:r>
      <w:r w:rsidR="009772E8" w:rsidRPr="009772E8">
        <w:rPr>
          <w:lang w:val="sr-Cyrl-RS"/>
        </w:rPr>
        <w:t>Local and regional disease control are</w:t>
      </w:r>
      <w:r w:rsidR="00675DEF">
        <w:rPr>
          <w:lang w:val="sr-Cyrl-RS"/>
        </w:rPr>
        <w:t xml:space="preserve"> the primary goals of </w:t>
      </w:r>
      <w:r w:rsidR="00675DEF">
        <w:rPr>
          <w:lang w:val="sr-Latn-RS"/>
        </w:rPr>
        <w:t>?</w:t>
      </w:r>
    </w:p>
    <w:p w:rsidR="009772E8" w:rsidRPr="00675DEF" w:rsidRDefault="00761D24" w:rsidP="00675DEF">
      <w:pPr>
        <w:tabs>
          <w:tab w:val="left" w:pos="284"/>
        </w:tabs>
        <w:rPr>
          <w:lang w:val="sr-Latn-RS"/>
        </w:rPr>
      </w:pPr>
      <w:r>
        <w:rPr>
          <w:lang w:val="sr-Cyrl-RS"/>
        </w:rPr>
        <w:t xml:space="preserve">3. </w:t>
      </w:r>
      <w:r w:rsidR="009772E8" w:rsidRPr="009772E8">
        <w:rPr>
          <w:lang w:val="sr-Cyrl-RS"/>
        </w:rPr>
        <w:t>The systemic control of distant foci with the goal of preventing recurrence and metasta</w:t>
      </w:r>
      <w:r w:rsidR="00675DEF">
        <w:rPr>
          <w:lang w:val="sr-Cyrl-RS"/>
        </w:rPr>
        <w:t xml:space="preserve">sis is the primary objective of </w:t>
      </w:r>
      <w:r w:rsidR="00675DEF">
        <w:rPr>
          <w:lang w:val="sr-Latn-RS"/>
        </w:rPr>
        <w:t>?</w:t>
      </w:r>
    </w:p>
    <w:p w:rsidR="009772E8" w:rsidRPr="00675DEF" w:rsidRDefault="00761D24" w:rsidP="00675DEF">
      <w:pPr>
        <w:tabs>
          <w:tab w:val="left" w:pos="284"/>
        </w:tabs>
        <w:rPr>
          <w:lang w:val="sr-Latn-RS"/>
        </w:rPr>
      </w:pPr>
      <w:r>
        <w:rPr>
          <w:lang w:val="sr-Cyrl-RS"/>
        </w:rPr>
        <w:t xml:space="preserve">4. </w:t>
      </w:r>
      <w:r w:rsidR="009772E8" w:rsidRPr="009772E8">
        <w:rPr>
          <w:lang w:val="sr-Cyrl-RS"/>
        </w:rPr>
        <w:t>The most com</w:t>
      </w:r>
      <w:r w:rsidR="00675DEF">
        <w:rPr>
          <w:lang w:val="sr-Cyrl-RS"/>
        </w:rPr>
        <w:t>mon malignant tumor in women is</w:t>
      </w:r>
      <w:r w:rsidR="00675DEF">
        <w:rPr>
          <w:lang w:val="sr-Latn-RS"/>
        </w:rPr>
        <w:t>?</w:t>
      </w:r>
    </w:p>
    <w:p w:rsidR="009772E8" w:rsidRPr="00675DEF" w:rsidRDefault="00761D24" w:rsidP="00675DEF">
      <w:pPr>
        <w:tabs>
          <w:tab w:val="left" w:pos="284"/>
        </w:tabs>
        <w:rPr>
          <w:lang w:val="sr-Latn-RS"/>
        </w:rPr>
      </w:pPr>
      <w:r>
        <w:rPr>
          <w:lang w:val="sr-Cyrl-RS"/>
        </w:rPr>
        <w:t xml:space="preserve">5. </w:t>
      </w:r>
      <w:r w:rsidR="009772E8" w:rsidRPr="009772E8">
        <w:rPr>
          <w:lang w:val="sr-Cyrl-RS"/>
        </w:rPr>
        <w:t>In breast cancer, mutations in the fol</w:t>
      </w:r>
      <w:r w:rsidR="00675DEF">
        <w:rPr>
          <w:lang w:val="sr-Cyrl-RS"/>
        </w:rPr>
        <w:t xml:space="preserve">lowing genes may exis </w:t>
      </w:r>
      <w:r w:rsidR="00675DEF">
        <w:rPr>
          <w:lang w:val="sr-Latn-RS"/>
        </w:rPr>
        <w:t>?</w:t>
      </w:r>
    </w:p>
    <w:p w:rsidR="009772E8" w:rsidRPr="009772E8" w:rsidRDefault="00B03DB9" w:rsidP="00675DEF">
      <w:pPr>
        <w:tabs>
          <w:tab w:val="left" w:pos="284"/>
        </w:tabs>
        <w:rPr>
          <w:lang w:val="sr-Latn-RS"/>
        </w:rPr>
      </w:pPr>
      <w:r>
        <w:rPr>
          <w:lang w:val="sr-Latn-RS"/>
        </w:rPr>
        <w:t xml:space="preserve">6. </w:t>
      </w:r>
      <w:r w:rsidR="00675DEF">
        <w:rPr>
          <w:lang w:val="sr-Latn-RS"/>
        </w:rPr>
        <w:t>A CORE biopsy represents?</w:t>
      </w:r>
    </w:p>
    <w:p w:rsidR="009772E8" w:rsidRPr="00675DEF" w:rsidRDefault="00B03DB9" w:rsidP="00675DEF">
      <w:pPr>
        <w:tabs>
          <w:tab w:val="left" w:pos="284"/>
        </w:tabs>
        <w:spacing w:line="240" w:lineRule="auto"/>
        <w:rPr>
          <w:lang w:val="sr-Latn-RS"/>
        </w:rPr>
      </w:pPr>
      <w:r>
        <w:rPr>
          <w:lang w:val="sr-Cyrl-RS"/>
        </w:rPr>
        <w:t xml:space="preserve">7. </w:t>
      </w:r>
      <w:r w:rsidR="009772E8" w:rsidRPr="009772E8">
        <w:rPr>
          <w:lang w:val="sr-Cyrl-RS"/>
        </w:rPr>
        <w:t>A biopsy that removes all su</w:t>
      </w:r>
      <w:r w:rsidR="00675DEF">
        <w:rPr>
          <w:lang w:val="sr-Cyrl-RS"/>
        </w:rPr>
        <w:t>spicious tumor tissue is called</w:t>
      </w:r>
      <w:r w:rsidR="00675DEF">
        <w:rPr>
          <w:lang w:val="sr-Latn-RS"/>
        </w:rPr>
        <w:t xml:space="preserve">? </w:t>
      </w:r>
    </w:p>
    <w:p w:rsidR="00FD7250" w:rsidRPr="00675DEF" w:rsidRDefault="005C09C2" w:rsidP="00675DEF">
      <w:pPr>
        <w:tabs>
          <w:tab w:val="left" w:pos="284"/>
        </w:tabs>
        <w:spacing w:line="240" w:lineRule="auto"/>
        <w:rPr>
          <w:lang w:val="sr-Latn-RS"/>
        </w:rPr>
      </w:pPr>
      <w:r>
        <w:rPr>
          <w:lang w:val="sr-Cyrl-RS"/>
        </w:rPr>
        <w:t xml:space="preserve">8. </w:t>
      </w:r>
      <w:r w:rsidR="00FD7250" w:rsidRPr="00FD7250">
        <w:rPr>
          <w:lang w:val="sr-Cyrl-RS"/>
        </w:rPr>
        <w:t>In general, the necessary minimum for margins around the tum</w:t>
      </w:r>
      <w:r w:rsidR="00675DEF">
        <w:rPr>
          <w:lang w:val="sr-Cyrl-RS"/>
        </w:rPr>
        <w:t xml:space="preserve">or to be free of tumor cells is </w:t>
      </w:r>
      <w:r w:rsidR="00675DEF">
        <w:rPr>
          <w:lang w:val="sr-Latn-RS"/>
        </w:rPr>
        <w:t>?</w:t>
      </w:r>
    </w:p>
    <w:p w:rsidR="00CE7A52" w:rsidRDefault="00CE7A52" w:rsidP="00675DEF">
      <w:pPr>
        <w:tabs>
          <w:tab w:val="left" w:pos="284"/>
        </w:tabs>
        <w:rPr>
          <w:lang w:val="sr-Cyrl-RS"/>
        </w:rPr>
      </w:pPr>
      <w:r>
        <w:rPr>
          <w:lang w:val="sr-Cyrl-RS"/>
        </w:rPr>
        <w:t xml:space="preserve">9. </w:t>
      </w:r>
      <w:r w:rsidR="0073704E" w:rsidRPr="0073704E">
        <w:rPr>
          <w:lang w:val="sr-Cyrl-RS"/>
        </w:rPr>
        <w:t xml:space="preserve">The principle based on the concept that direct contact and manipulation of the tumor during </w:t>
      </w:r>
      <w:r w:rsidR="0073704E">
        <w:rPr>
          <w:lang w:val="sr-Latn-RS"/>
        </w:rPr>
        <w:t xml:space="preserve">surgical </w:t>
      </w:r>
      <w:r w:rsidR="0073704E" w:rsidRPr="0073704E">
        <w:rPr>
          <w:lang w:val="sr-Cyrl-RS"/>
        </w:rPr>
        <w:t>resection can lead to an increase in local implantation and embolization of tumor cells is called</w:t>
      </w:r>
      <w:r w:rsidR="00AA2458">
        <w:rPr>
          <w:lang w:val="sr-Cyrl-RS"/>
        </w:rPr>
        <w:t>?</w:t>
      </w:r>
    </w:p>
    <w:p w:rsidR="00AA2458" w:rsidRDefault="00AA2458" w:rsidP="00675DEF">
      <w:pPr>
        <w:tabs>
          <w:tab w:val="left" w:pos="284"/>
        </w:tabs>
        <w:rPr>
          <w:lang w:val="sr-Cyrl-RS"/>
        </w:rPr>
      </w:pPr>
      <w:r>
        <w:rPr>
          <w:lang w:val="sr-Cyrl-RS"/>
        </w:rPr>
        <w:t xml:space="preserve">10. </w:t>
      </w:r>
      <w:r w:rsidR="0073704E" w:rsidRPr="0073704E">
        <w:rPr>
          <w:lang w:val="sr-Cyrl-RS"/>
        </w:rPr>
        <w:t>Surgical interventions applied with the goal of reducing symptoms in advanced malignant diseases and improving the quality of life are called</w:t>
      </w:r>
      <w:r>
        <w:rPr>
          <w:lang w:val="sr-Cyrl-RS"/>
        </w:rPr>
        <w:t>?</w:t>
      </w:r>
    </w:p>
    <w:p w:rsidR="008B5B9F" w:rsidRDefault="0052494D" w:rsidP="00675DEF">
      <w:pPr>
        <w:tabs>
          <w:tab w:val="left" w:pos="284"/>
        </w:tabs>
        <w:rPr>
          <w:lang w:val="sr-Cyrl-RS"/>
        </w:rPr>
      </w:pPr>
      <w:r>
        <w:rPr>
          <w:lang w:val="sr-Cyrl-RS"/>
        </w:rPr>
        <w:t xml:space="preserve">11. </w:t>
      </w:r>
      <w:r w:rsidR="0073704E" w:rsidRPr="0073704E">
        <w:rPr>
          <w:lang w:val="sr-Cyrl-RS"/>
        </w:rPr>
        <w:t>The application of a screening or test in individuals without symptoms with the aim of detecting malignant disease at an earlier stage is called</w:t>
      </w:r>
      <w:r w:rsidR="00BF2548">
        <w:rPr>
          <w:lang w:val="sr-Cyrl-RS"/>
        </w:rPr>
        <w:t>?</w:t>
      </w:r>
    </w:p>
    <w:p w:rsidR="00BF2548" w:rsidRPr="00E92B92" w:rsidRDefault="00BF2548" w:rsidP="00675DEF">
      <w:pPr>
        <w:tabs>
          <w:tab w:val="left" w:pos="284"/>
        </w:tabs>
        <w:rPr>
          <w:lang w:val="sr-Latn-RS"/>
        </w:rPr>
      </w:pPr>
      <w:r>
        <w:rPr>
          <w:lang w:val="sr-Cyrl-RS"/>
        </w:rPr>
        <w:t xml:space="preserve">12. </w:t>
      </w:r>
      <w:r w:rsidR="0073704E" w:rsidRPr="0073704E">
        <w:rPr>
          <w:lang w:val="sr-Cyrl-RS"/>
        </w:rPr>
        <w:t>The altered cell population characterized by excessive, uncontrolled, and non-functional cell proliferation that does not respond to normal control mechanisms or the influen</w:t>
      </w:r>
      <w:r w:rsidR="00675DEF">
        <w:rPr>
          <w:lang w:val="sr-Cyrl-RS"/>
        </w:rPr>
        <w:t>ce of adjacent tissue is called</w:t>
      </w:r>
      <w:r w:rsidR="00EE09C3">
        <w:rPr>
          <w:lang w:val="sr-Cyrl-RS"/>
        </w:rPr>
        <w:t>?</w:t>
      </w:r>
    </w:p>
    <w:p w:rsidR="00AA2458" w:rsidRPr="00CE7A52" w:rsidRDefault="00AA2458" w:rsidP="00675DEF">
      <w:pPr>
        <w:tabs>
          <w:tab w:val="left" w:pos="284"/>
        </w:tabs>
        <w:rPr>
          <w:lang w:val="sr-Cyrl-RS"/>
        </w:rPr>
      </w:pPr>
    </w:p>
    <w:p w:rsidR="00CE7A52" w:rsidRDefault="00CE7A52" w:rsidP="00675DEF">
      <w:pPr>
        <w:tabs>
          <w:tab w:val="left" w:pos="284"/>
        </w:tabs>
        <w:spacing w:line="240" w:lineRule="auto"/>
        <w:rPr>
          <w:lang w:val="sr-Cyrl-RS"/>
        </w:rPr>
      </w:pPr>
    </w:p>
    <w:p w:rsidR="00CE7A52" w:rsidRDefault="00CE7A52" w:rsidP="00675DEF">
      <w:pPr>
        <w:tabs>
          <w:tab w:val="left" w:pos="284"/>
        </w:tabs>
        <w:spacing w:line="240" w:lineRule="auto"/>
        <w:rPr>
          <w:lang w:val="sr-Cyrl-RS"/>
        </w:rPr>
      </w:pPr>
    </w:p>
    <w:p w:rsidR="00CE7A52" w:rsidRDefault="00CE7A52" w:rsidP="00675DEF">
      <w:pPr>
        <w:tabs>
          <w:tab w:val="left" w:pos="284"/>
        </w:tabs>
        <w:spacing w:line="240" w:lineRule="auto"/>
        <w:rPr>
          <w:lang w:val="sr-Cyrl-RS"/>
        </w:rPr>
      </w:pPr>
    </w:p>
    <w:p w:rsidR="005C09C2" w:rsidRDefault="005C09C2" w:rsidP="00675DEF">
      <w:pPr>
        <w:tabs>
          <w:tab w:val="left" w:pos="284"/>
        </w:tabs>
        <w:spacing w:line="240" w:lineRule="auto"/>
        <w:rPr>
          <w:lang w:val="sr-Cyrl-RS"/>
        </w:rPr>
      </w:pPr>
    </w:p>
    <w:p w:rsidR="00B03DB9" w:rsidRPr="00B03DB9" w:rsidRDefault="00B03DB9" w:rsidP="00675DEF">
      <w:pPr>
        <w:tabs>
          <w:tab w:val="left" w:pos="284"/>
        </w:tabs>
        <w:spacing w:line="240" w:lineRule="auto"/>
        <w:rPr>
          <w:lang w:val="sr-Cyrl-RS"/>
        </w:rPr>
      </w:pPr>
    </w:p>
    <w:p w:rsidR="00761D24" w:rsidRPr="00761D24" w:rsidRDefault="00761D24" w:rsidP="00675DEF">
      <w:pPr>
        <w:tabs>
          <w:tab w:val="left" w:pos="284"/>
        </w:tabs>
        <w:rPr>
          <w:lang w:val="sr-Cyrl-RS"/>
        </w:rPr>
      </w:pPr>
    </w:p>
    <w:sectPr w:rsidR="00761D24" w:rsidRPr="00761D24" w:rsidSect="00BB3502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B0C42"/>
    <w:multiLevelType w:val="hybridMultilevel"/>
    <w:tmpl w:val="D01AEB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001EE7"/>
    <w:multiLevelType w:val="hybridMultilevel"/>
    <w:tmpl w:val="40F2F5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42"/>
    <w:rsid w:val="000531AD"/>
    <w:rsid w:val="001E43BB"/>
    <w:rsid w:val="002257CA"/>
    <w:rsid w:val="00271EB9"/>
    <w:rsid w:val="002D2E5A"/>
    <w:rsid w:val="003D2C42"/>
    <w:rsid w:val="0052494D"/>
    <w:rsid w:val="005C09C2"/>
    <w:rsid w:val="00675DEF"/>
    <w:rsid w:val="0073704E"/>
    <w:rsid w:val="00756FEF"/>
    <w:rsid w:val="00761D24"/>
    <w:rsid w:val="00787C9F"/>
    <w:rsid w:val="007F52E6"/>
    <w:rsid w:val="008403BA"/>
    <w:rsid w:val="008A6885"/>
    <w:rsid w:val="008B5B9F"/>
    <w:rsid w:val="008C39F8"/>
    <w:rsid w:val="009024B8"/>
    <w:rsid w:val="009772E8"/>
    <w:rsid w:val="00AA2458"/>
    <w:rsid w:val="00B03DB9"/>
    <w:rsid w:val="00BA3973"/>
    <w:rsid w:val="00BB3502"/>
    <w:rsid w:val="00BF2548"/>
    <w:rsid w:val="00C177E6"/>
    <w:rsid w:val="00C61D93"/>
    <w:rsid w:val="00CC6E25"/>
    <w:rsid w:val="00CE7A52"/>
    <w:rsid w:val="00D06EEF"/>
    <w:rsid w:val="00D83E70"/>
    <w:rsid w:val="00DD56E4"/>
    <w:rsid w:val="00E35318"/>
    <w:rsid w:val="00E92B92"/>
    <w:rsid w:val="00EE09C3"/>
    <w:rsid w:val="00FD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E13634-8339-4DF7-A69C-A22DDBD8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Vladimir Vukomanovic</cp:lastModifiedBy>
  <cp:revision>3</cp:revision>
  <dcterms:created xsi:type="dcterms:W3CDTF">2023-09-11T06:56:00Z</dcterms:created>
  <dcterms:modified xsi:type="dcterms:W3CDTF">2023-09-11T06:58:00Z</dcterms:modified>
</cp:coreProperties>
</file>